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6B" w:rsidRDefault="00733A81">
      <w:pPr>
        <w:rPr>
          <w:b/>
          <w:i/>
        </w:rPr>
      </w:pPr>
      <w:r>
        <w:rPr>
          <w:b/>
          <w:i/>
        </w:rPr>
        <w:t>CITY OF BERTHA</w:t>
      </w:r>
    </w:p>
    <w:p w:rsidR="00733A81" w:rsidRDefault="00733A81">
      <w:pPr>
        <w:rPr>
          <w:b/>
          <w:i/>
        </w:rPr>
      </w:pPr>
      <w:r>
        <w:rPr>
          <w:b/>
          <w:i/>
        </w:rPr>
        <w:t>REGULAR MEETING OF THE CITY OF BERTHA</w:t>
      </w:r>
    </w:p>
    <w:p w:rsidR="00733A81" w:rsidRDefault="00733A81">
      <w:pPr>
        <w:rPr>
          <w:b/>
          <w:i/>
        </w:rPr>
      </w:pPr>
      <w:r>
        <w:rPr>
          <w:b/>
          <w:i/>
        </w:rPr>
        <w:t>HELD AT THE BERTHA COMMUNITY CENTER</w:t>
      </w:r>
    </w:p>
    <w:p w:rsidR="0048790B" w:rsidRDefault="0048790B">
      <w:pPr>
        <w:rPr>
          <w:b/>
          <w:i/>
        </w:rPr>
      </w:pPr>
      <w:r>
        <w:rPr>
          <w:b/>
          <w:i/>
        </w:rPr>
        <w:t>June 8, 2020</w:t>
      </w:r>
    </w:p>
    <w:p w:rsidR="0048790B" w:rsidRDefault="0048790B">
      <w:pPr>
        <w:rPr>
          <w:b/>
          <w:i/>
        </w:rPr>
      </w:pPr>
    </w:p>
    <w:p w:rsidR="00733A81" w:rsidRDefault="00733A81">
      <w:pPr>
        <w:rPr>
          <w:b/>
          <w:i/>
        </w:rPr>
      </w:pPr>
    </w:p>
    <w:p w:rsidR="00733A81" w:rsidRDefault="00733A81" w:rsidP="00733A81">
      <w:pPr>
        <w:jc w:val="left"/>
      </w:pPr>
      <w:r>
        <w:rPr>
          <w:b/>
        </w:rPr>
        <w:t xml:space="preserve">Members Present:  </w:t>
      </w:r>
      <w:r>
        <w:t>Mayor K. Nelson, Members D. Nelson, Captain, Olson and Bowman</w:t>
      </w:r>
    </w:p>
    <w:p w:rsidR="00733A81" w:rsidRDefault="00733A81" w:rsidP="00733A81">
      <w:pPr>
        <w:jc w:val="left"/>
      </w:pPr>
      <w:r>
        <w:rPr>
          <w:b/>
          <w:i/>
        </w:rPr>
        <w:t xml:space="preserve">Staff Present:  </w:t>
      </w:r>
      <w:r>
        <w:t>Clerk Umland &amp; Public Works Templin</w:t>
      </w:r>
    </w:p>
    <w:p w:rsidR="00733A81" w:rsidRDefault="00733A81" w:rsidP="00733A81">
      <w:pPr>
        <w:jc w:val="left"/>
      </w:pPr>
      <w:r>
        <w:rPr>
          <w:b/>
          <w:i/>
        </w:rPr>
        <w:t xml:space="preserve">Guest Present:  </w:t>
      </w:r>
      <w:r>
        <w:t>Pete Wallner, Brittney Hendricks and Russ Vandenheuvel</w:t>
      </w:r>
    </w:p>
    <w:p w:rsidR="00733A81" w:rsidRDefault="00733A81" w:rsidP="00733A81">
      <w:pPr>
        <w:jc w:val="left"/>
      </w:pPr>
    </w:p>
    <w:p w:rsidR="00733A81" w:rsidRDefault="00733A81" w:rsidP="00733A81">
      <w:pPr>
        <w:jc w:val="left"/>
        <w:rPr>
          <w:b/>
          <w:i/>
        </w:rPr>
      </w:pPr>
      <w:r>
        <w:rPr>
          <w:b/>
          <w:i/>
        </w:rPr>
        <w:t>Declaring a quorum, Mayor K. Nelson called the meeting to order at 6:30 p.m. and the citizens recited the Pledge of Allegiance.</w:t>
      </w:r>
    </w:p>
    <w:p w:rsidR="00733A81" w:rsidRDefault="00733A81" w:rsidP="00733A81">
      <w:pPr>
        <w:jc w:val="left"/>
        <w:rPr>
          <w:b/>
          <w:i/>
        </w:rPr>
      </w:pPr>
    </w:p>
    <w:p w:rsidR="00733A81" w:rsidRDefault="00733A81" w:rsidP="00733A81">
      <w:pPr>
        <w:jc w:val="left"/>
        <w:rPr>
          <w:b/>
          <w:i/>
        </w:rPr>
      </w:pPr>
      <w:r>
        <w:rPr>
          <w:b/>
          <w:i/>
        </w:rPr>
        <w:t>3</w:t>
      </w:r>
      <w:r w:rsidR="0048790B">
        <w:rPr>
          <w:b/>
          <w:i/>
        </w:rPr>
        <w:t>.  Unscheduled Public App</w:t>
      </w:r>
      <w:r>
        <w:rPr>
          <w:b/>
          <w:i/>
        </w:rPr>
        <w:t>earance:</w:t>
      </w:r>
    </w:p>
    <w:p w:rsidR="00733A81" w:rsidRDefault="00733A81" w:rsidP="00733A81">
      <w:pPr>
        <w:jc w:val="left"/>
        <w:rPr>
          <w:i/>
        </w:rPr>
      </w:pPr>
      <w:r>
        <w:rPr>
          <w:b/>
          <w:i/>
        </w:rPr>
        <w:tab/>
      </w:r>
      <w:r>
        <w:rPr>
          <w:i/>
        </w:rPr>
        <w:t>An opportunity for members of the public to address the City Council on items not on the current agenda.  Items requiring Council action may be deferred to staff or committee for research and future agenda, if appropriate.</w:t>
      </w:r>
    </w:p>
    <w:p w:rsidR="00733A81" w:rsidRDefault="00733A81" w:rsidP="00733A81">
      <w:pPr>
        <w:jc w:val="left"/>
        <w:rPr>
          <w:i/>
        </w:rPr>
      </w:pPr>
    </w:p>
    <w:p w:rsidR="00733A81" w:rsidRDefault="00733A81" w:rsidP="00733A81">
      <w:pPr>
        <w:jc w:val="left"/>
        <w:rPr>
          <w:i/>
        </w:rPr>
      </w:pPr>
      <w:r>
        <w:rPr>
          <w:i/>
        </w:rPr>
        <w:tab/>
        <w:t>No one in attendance had any concerns.</w:t>
      </w:r>
    </w:p>
    <w:p w:rsidR="00733A81" w:rsidRDefault="00733A81" w:rsidP="00733A81">
      <w:pPr>
        <w:jc w:val="left"/>
        <w:rPr>
          <w:i/>
        </w:rPr>
      </w:pPr>
    </w:p>
    <w:p w:rsidR="00733A81" w:rsidRDefault="00733A81" w:rsidP="00733A81">
      <w:pPr>
        <w:jc w:val="left"/>
        <w:rPr>
          <w:b/>
        </w:rPr>
      </w:pPr>
      <w:r>
        <w:rPr>
          <w:b/>
        </w:rPr>
        <w:t>4.  Communications Reports:</w:t>
      </w:r>
    </w:p>
    <w:p w:rsidR="00733A81" w:rsidRDefault="00733A81" w:rsidP="00733A81">
      <w:pPr>
        <w:jc w:val="left"/>
      </w:pPr>
      <w:r>
        <w:rPr>
          <w:b/>
        </w:rPr>
        <w:tab/>
        <w:t xml:space="preserve">A.  </w:t>
      </w:r>
      <w:r>
        <w:t>Review the Enterprise Reports for May- no questions</w:t>
      </w:r>
    </w:p>
    <w:p w:rsidR="00733A81" w:rsidRDefault="00733A81" w:rsidP="00733A81">
      <w:pPr>
        <w:jc w:val="left"/>
      </w:pPr>
      <w:r>
        <w:tab/>
      </w:r>
      <w:r>
        <w:rPr>
          <w:b/>
        </w:rPr>
        <w:t>B.  Fire/Ambulance Reports-</w:t>
      </w:r>
      <w:r>
        <w:t>Mr. Vandenheuvel stated that 2 volunteers were removed from the roster.  Currently there are 14 active volunteer on the roster.  The 2</w:t>
      </w:r>
      <w:r w:rsidRPr="00733A81">
        <w:rPr>
          <w:vertAlign w:val="superscript"/>
        </w:rPr>
        <w:t>nd</w:t>
      </w:r>
      <w:r>
        <w:t xml:space="preserve"> quarter of the Bertha Ambulance Statistics </w:t>
      </w:r>
      <w:r w:rsidR="00072432">
        <w:t>Report was</w:t>
      </w:r>
      <w:r>
        <w:t xml:space="preserve"> provided in the council packet for the council to review.  </w:t>
      </w:r>
      <w:r w:rsidR="007F79C3">
        <w:t xml:space="preserve">The total </w:t>
      </w:r>
      <w:r w:rsidR="00072432">
        <w:t>number of calls for the quarter was</w:t>
      </w:r>
      <w:r w:rsidR="007F79C3">
        <w:t xml:space="preserve"> 41.  The volunteers are required to use goggles, gloves and gowns on each run.  Fire Chief Wallner ad</w:t>
      </w:r>
      <w:r w:rsidR="0048790B">
        <w:t xml:space="preserve">dressed the council.  He noted that it had been a slow month.  The department has two new volunteers that they would like approval for.  A motion was made by D. Nelson and seconded by Member Captain to accept Matt Cardinal and </w:t>
      </w:r>
      <w:r w:rsidR="0098514E">
        <w:t xml:space="preserve">Jamie </w:t>
      </w:r>
      <w:proofErr w:type="spellStart"/>
      <w:r w:rsidR="0098514E">
        <w:t>Bryniarski</w:t>
      </w:r>
      <w:proofErr w:type="spellEnd"/>
      <w:r w:rsidR="0098514E">
        <w:t xml:space="preserve"> as </w:t>
      </w:r>
      <w:proofErr w:type="gramStart"/>
      <w:r w:rsidR="0098514E">
        <w:t>new  firefighters</w:t>
      </w:r>
      <w:proofErr w:type="gramEnd"/>
      <w:r w:rsidR="0098514E">
        <w:t xml:space="preserve"> to be added to the</w:t>
      </w:r>
      <w:r w:rsidR="0048790B">
        <w:t xml:space="preserve"> Bertha Fire Department Roster.  Carried. </w:t>
      </w:r>
    </w:p>
    <w:p w:rsidR="0048790B" w:rsidRDefault="0048790B" w:rsidP="00733A81">
      <w:pPr>
        <w:jc w:val="left"/>
      </w:pPr>
      <w:r>
        <w:tab/>
      </w:r>
      <w:r>
        <w:rPr>
          <w:b/>
          <w:i/>
        </w:rPr>
        <w:t>C.  Law Enforcement-</w:t>
      </w:r>
      <w:r>
        <w:t xml:space="preserve">Todd County Sheriff Department provided a May activity report which summarizes the calls received in their department during the month.  The monthly report showed the following violations for Bertha:  </w:t>
      </w:r>
      <w:r w:rsidR="002B349C">
        <w:t xml:space="preserve">1-Assist other Agencies, 3-civil issue,3 follow-up,  1-gas drive-off, 1-public assist, 1-theft, 10 traffic stops, 3-welfare checks and 13-misc. calls.  </w:t>
      </w:r>
    </w:p>
    <w:p w:rsidR="002B349C" w:rsidRDefault="002B349C" w:rsidP="00733A81">
      <w:pPr>
        <w:jc w:val="left"/>
      </w:pPr>
      <w:r>
        <w:tab/>
      </w:r>
      <w:r>
        <w:rPr>
          <w:b/>
          <w:i/>
        </w:rPr>
        <w:t>D.  Public Works Report-</w:t>
      </w:r>
      <w:r w:rsidR="00BE2872">
        <w:t>Mr. Templin provided the council with his May activity report which summarizes work done within his department.  His activity report included:  annual inspection of</w:t>
      </w:r>
      <w:r w:rsidR="0098514E">
        <w:t xml:space="preserve"> the</w:t>
      </w:r>
      <w:bookmarkStart w:id="0" w:name="_GoBack"/>
      <w:bookmarkEnd w:id="0"/>
      <w:r w:rsidR="00BE2872">
        <w:t xml:space="preserve"> well</w:t>
      </w:r>
      <w:r w:rsidR="0098514E">
        <w:t>s</w:t>
      </w:r>
      <w:r w:rsidR="00BE2872">
        <w:t>, Moore Engineer recommends doing a route and seal on the bad cracks but also add a foam backer in the bottom of the cracks, completed spring pond discharge and</w:t>
      </w:r>
      <w:r w:rsidR="00C569D7">
        <w:t xml:space="preserve"> Ideal Construction fixed the street</w:t>
      </w:r>
      <w:r w:rsidR="00BE2872">
        <w:t xml:space="preserve"> by the Lion’s Building.  Mr. Nelson presented Mr. Templin with 2019 Mn Pollution Control Award recognizing his reports were in compliance for the year.  The council reviewed the quote from Triple S to remove stumps at the city shop but no decision was made.  Member D. Nelson suggested to weed whip around town.  The council decided to hold off opening the picnic shelter and bathrooms until the next meeting.  </w:t>
      </w:r>
    </w:p>
    <w:p w:rsidR="00BE2872" w:rsidRDefault="00BE2872" w:rsidP="00733A81">
      <w:pPr>
        <w:jc w:val="left"/>
      </w:pPr>
      <w:r>
        <w:tab/>
      </w:r>
      <w:r>
        <w:rPr>
          <w:b/>
        </w:rPr>
        <w:t xml:space="preserve">E.  Clerk’s Review – </w:t>
      </w:r>
      <w:r>
        <w:t>is an overview of the agenda only.</w:t>
      </w:r>
    </w:p>
    <w:p w:rsidR="00BE2872" w:rsidRDefault="00BE2872" w:rsidP="00733A81">
      <w:pPr>
        <w:jc w:val="left"/>
      </w:pPr>
    </w:p>
    <w:p w:rsidR="00BE2872" w:rsidRDefault="00BE2872" w:rsidP="00733A81">
      <w:pPr>
        <w:jc w:val="left"/>
        <w:rPr>
          <w:b/>
          <w:i/>
        </w:rPr>
      </w:pPr>
      <w:r>
        <w:rPr>
          <w:b/>
          <w:i/>
        </w:rPr>
        <w:t>5.  Consider Business Items</w:t>
      </w:r>
    </w:p>
    <w:p w:rsidR="00BE2872" w:rsidRDefault="00BE2872" w:rsidP="00733A81">
      <w:pPr>
        <w:jc w:val="left"/>
      </w:pPr>
      <w:r>
        <w:rPr>
          <w:b/>
          <w:i/>
        </w:rPr>
        <w:tab/>
      </w:r>
      <w:r w:rsidR="00072432">
        <w:rPr>
          <w:b/>
          <w:i/>
        </w:rPr>
        <w:t xml:space="preserve">A. Sanitary Sewer Main Street in front of Salon Renew – </w:t>
      </w:r>
      <w:r w:rsidR="00072432">
        <w:t>Mayor K. Nelson read the correspondence from the city attor</w:t>
      </w:r>
      <w:r w:rsidR="008D565E">
        <w:t xml:space="preserve">ney stating that he received a call from an attorney representing </w:t>
      </w:r>
      <w:r w:rsidR="008D565E">
        <w:lastRenderedPageBreak/>
        <w:t xml:space="preserve">Wagner’s Construction.  </w:t>
      </w:r>
      <w:r w:rsidR="00072432">
        <w:t xml:space="preserve">  </w:t>
      </w:r>
      <w:r w:rsidR="00C4367A">
        <w:t xml:space="preserve">They are asking for a total of what is required for settlement.  He requested </w:t>
      </w:r>
      <w:r w:rsidR="006D1192">
        <w:t>that a</w:t>
      </w:r>
      <w:r w:rsidR="008D565E">
        <w:t xml:space="preserve"> dollar estimate be provided to him by Monday to fix the damages for dependent’s negligence in boring and installing a water service line through the City’s sewer line</w:t>
      </w:r>
      <w:r w:rsidR="00C4367A">
        <w:t xml:space="preserve">.  </w:t>
      </w:r>
    </w:p>
    <w:p w:rsidR="00C4367A" w:rsidRDefault="00C4367A" w:rsidP="00733A81">
      <w:pPr>
        <w:jc w:val="left"/>
      </w:pPr>
      <w:r>
        <w:tab/>
      </w:r>
      <w:r>
        <w:rPr>
          <w:b/>
          <w:i/>
        </w:rPr>
        <w:t xml:space="preserve">B.  Central Minnesota Housing Partnership – </w:t>
      </w:r>
      <w:r>
        <w:t xml:space="preserve">is projected to start the application process the end of the </w:t>
      </w:r>
      <w:r w:rsidR="00766B52">
        <w:t>month and</w:t>
      </w:r>
      <w:r w:rsidR="008D565E">
        <w:t xml:space="preserve"> </w:t>
      </w:r>
      <w:r w:rsidR="007876B2">
        <w:t xml:space="preserve">the completed preliminary </w:t>
      </w:r>
      <w:proofErr w:type="gramStart"/>
      <w:r w:rsidR="007876B2">
        <w:t>proposal  be</w:t>
      </w:r>
      <w:proofErr w:type="gramEnd"/>
      <w:r w:rsidR="007876B2">
        <w:t xml:space="preserve"> submitted to DEED by November, 2020 deadline. </w:t>
      </w:r>
    </w:p>
    <w:p w:rsidR="00766B52" w:rsidRDefault="00766B52" w:rsidP="00733A81">
      <w:pPr>
        <w:jc w:val="left"/>
      </w:pPr>
      <w:r>
        <w:tab/>
      </w:r>
      <w:r>
        <w:rPr>
          <w:b/>
        </w:rPr>
        <w:t>C.  City Wide Nuisance Property-</w:t>
      </w:r>
      <w:r>
        <w:t xml:space="preserve"> the owner of vacant house on 4</w:t>
      </w:r>
      <w:r w:rsidRPr="00766B52">
        <w:rPr>
          <w:vertAlign w:val="superscript"/>
        </w:rPr>
        <w:t>th</w:t>
      </w:r>
      <w:r>
        <w:t xml:space="preserve"> Street NW has removed the structure.  </w:t>
      </w:r>
      <w:r w:rsidR="00631A47">
        <w:t>The city attorney was contacted after the last meeting asking what actions could be taken on the tax-forfeit property of the old Bertha Enterprise.  He suggested requesting a meeting with Denise Gaida, Gary Kneisl, Chris Pelzer,  before taking it to the County Commissioners.  He suggested that he would be happy to attend as well.   An attendee at the meeting stated that he heard it had been sold.  The city clerk will check with the county prior to the July meeting to find out if the parcel has been sold.</w:t>
      </w:r>
    </w:p>
    <w:p w:rsidR="00631A47" w:rsidRDefault="00631A47" w:rsidP="00733A81">
      <w:pPr>
        <w:jc w:val="left"/>
      </w:pPr>
      <w:r>
        <w:rPr>
          <w:b/>
          <w:i/>
        </w:rPr>
        <w:tab/>
        <w:t>D.  Walking Bridge over Bear Creek</w:t>
      </w:r>
      <w:r w:rsidR="00072432">
        <w:rPr>
          <w:b/>
          <w:i/>
        </w:rPr>
        <w:t>- The</w:t>
      </w:r>
      <w:r>
        <w:t xml:space="preserve"> council reviewed the 4 options that were provided by the mayor.</w:t>
      </w:r>
    </w:p>
    <w:p w:rsidR="00631A47" w:rsidRDefault="00631A47" w:rsidP="00733A81">
      <w:pPr>
        <w:jc w:val="left"/>
      </w:pPr>
      <w:r>
        <w:tab/>
        <w:t>1.  Replace as it was</w:t>
      </w:r>
      <w:r>
        <w:tab/>
      </w:r>
      <w:r>
        <w:tab/>
      </w:r>
      <w:r>
        <w:tab/>
      </w:r>
      <w:r>
        <w:tab/>
      </w:r>
      <w:r>
        <w:tab/>
        <w:t>$ 9,293.00</w:t>
      </w:r>
    </w:p>
    <w:p w:rsidR="00631A47" w:rsidRDefault="00631A47" w:rsidP="00733A81">
      <w:pPr>
        <w:jc w:val="left"/>
      </w:pPr>
      <w:r>
        <w:tab/>
        <w:t>2.  Build using LVL beams to clear span creek</w:t>
      </w:r>
      <w:r>
        <w:tab/>
      </w:r>
      <w:r>
        <w:tab/>
        <w:t>$14,816.00</w:t>
      </w:r>
    </w:p>
    <w:p w:rsidR="00631A47" w:rsidRDefault="00631A47" w:rsidP="00733A81">
      <w:pPr>
        <w:jc w:val="left"/>
      </w:pPr>
      <w:r>
        <w:tab/>
        <w:t>3.  Take bridge out and don’t replace it and keep the $</w:t>
      </w:r>
      <w:r w:rsidR="00072432">
        <w:t>6,764.99 insurance</w:t>
      </w:r>
      <w:r>
        <w:t xml:space="preserve"> estimate</w:t>
      </w:r>
    </w:p>
    <w:p w:rsidR="00631A47" w:rsidRDefault="00631A47" w:rsidP="00733A81">
      <w:pPr>
        <w:jc w:val="left"/>
      </w:pPr>
      <w:r>
        <w:tab/>
        <w:t xml:space="preserve">4.  Take bridge out-wait to see if we can receive a grant to help defray the expenses.          </w:t>
      </w:r>
    </w:p>
    <w:p w:rsidR="00631A47" w:rsidRDefault="00631A47" w:rsidP="00733A81">
      <w:pPr>
        <w:jc w:val="left"/>
      </w:pPr>
      <w:r>
        <w:tab/>
      </w:r>
    </w:p>
    <w:p w:rsidR="00631A47" w:rsidRDefault="00631A47" w:rsidP="00733A81">
      <w:pPr>
        <w:jc w:val="left"/>
      </w:pPr>
      <w:r>
        <w:t xml:space="preserve">Note:  Adam was given permission to remove the bridge and keep the old lumber.  This will save the city $1,224.00 from the original quote of labor for each option.  He was instructed  that this could not be done on city time and could use the loader to remove the structure.  </w:t>
      </w:r>
      <w:r w:rsidR="008D1A8B">
        <w:t xml:space="preserve">Clerk Umland was to contact the county seeing if we need permission to install a new bridge.  Option </w:t>
      </w:r>
      <w:r w:rsidR="00072432">
        <w:t>one</w:t>
      </w:r>
      <w:r w:rsidR="008D1A8B">
        <w:t xml:space="preserve"> would be more money because it must include handrails</w:t>
      </w:r>
      <w:r w:rsidR="007876B2">
        <w:t xml:space="preserve"> to meet state building code.</w:t>
      </w:r>
      <w:r w:rsidR="008D1A8B">
        <w:t xml:space="preserve">  </w:t>
      </w:r>
      <w:r w:rsidR="00076378">
        <w:t xml:space="preserve"> </w:t>
      </w:r>
      <w:r w:rsidR="007876B2">
        <w:t>P</w:t>
      </w:r>
      <w:r w:rsidR="00072432">
        <w:t>rior</w:t>
      </w:r>
      <w:r w:rsidR="00076378">
        <w:t xml:space="preserve"> to removing the structure</w:t>
      </w:r>
      <w:r w:rsidR="007876B2">
        <w:t>, I</w:t>
      </w:r>
      <w:r w:rsidR="008D1A8B">
        <w:t xml:space="preserve"> must check with county to see how long the city has to replace</w:t>
      </w:r>
      <w:r w:rsidR="00076378">
        <w:t xml:space="preserve"> it</w:t>
      </w:r>
      <w:r w:rsidR="008D1A8B">
        <w:t xml:space="preserve">. </w:t>
      </w:r>
    </w:p>
    <w:p w:rsidR="008D1A8B" w:rsidRDefault="008D1A8B" w:rsidP="00733A81">
      <w:pPr>
        <w:jc w:val="left"/>
      </w:pPr>
    </w:p>
    <w:p w:rsidR="008D1A8B" w:rsidRDefault="008D1A8B" w:rsidP="00733A81">
      <w:pPr>
        <w:jc w:val="left"/>
      </w:pPr>
      <w:r>
        <w:tab/>
        <w:t xml:space="preserve">Motion by D. Nelson, seconded by Member Captain to approve Option 4 to remove the bridge and see if we can get a grant.   Then at the August meeting   approve Option I to replace the structure as is with handrails or Option 2 </w:t>
      </w:r>
      <w:r w:rsidR="00072432">
        <w:t>constructing it</w:t>
      </w:r>
      <w:r>
        <w:t xml:space="preserve"> by using LVL beams.  Carried.  </w:t>
      </w:r>
    </w:p>
    <w:p w:rsidR="00376AEA" w:rsidRDefault="00376AEA" w:rsidP="00733A81">
      <w:pPr>
        <w:jc w:val="left"/>
      </w:pPr>
    </w:p>
    <w:p w:rsidR="0013660F" w:rsidRDefault="0013660F" w:rsidP="00733A81">
      <w:pPr>
        <w:jc w:val="left"/>
        <w:rPr>
          <w:i/>
        </w:rPr>
      </w:pPr>
      <w:r>
        <w:tab/>
      </w:r>
      <w:r>
        <w:rPr>
          <w:b/>
          <w:i/>
        </w:rPr>
        <w:t xml:space="preserve">E.  Streets Seal Coating - </w:t>
      </w:r>
      <w:r w:rsidR="00D810EE">
        <w:rPr>
          <w:b/>
          <w:i/>
        </w:rPr>
        <w:t xml:space="preserve"> A motion was made by Member D. Nelson, seconded by Member Captain to accept the proposal for </w:t>
      </w:r>
      <w:r w:rsidR="00376AEA">
        <w:rPr>
          <w:b/>
          <w:i/>
        </w:rPr>
        <w:t>2020 sealcoating streets</w:t>
      </w:r>
      <w:r w:rsidR="00D810EE">
        <w:rPr>
          <w:b/>
          <w:i/>
        </w:rPr>
        <w:t xml:space="preserve"> </w:t>
      </w:r>
      <w:r w:rsidR="00376AEA">
        <w:rPr>
          <w:b/>
          <w:i/>
        </w:rPr>
        <w:t>to Bertram Asphalt Company estimated</w:t>
      </w:r>
      <w:r w:rsidR="00D810EE">
        <w:rPr>
          <w:b/>
          <w:i/>
        </w:rPr>
        <w:t xml:space="preserve"> amo</w:t>
      </w:r>
      <w:r w:rsidR="006D1192">
        <w:rPr>
          <w:b/>
          <w:i/>
        </w:rPr>
        <w:t>unt of $8,250.00 using</w:t>
      </w:r>
      <w:r w:rsidR="00376AEA">
        <w:rPr>
          <w:b/>
          <w:i/>
        </w:rPr>
        <w:t xml:space="preserve"> 5,000 pounds(1.65 per pound)</w:t>
      </w:r>
      <w:r w:rsidR="006D1192">
        <w:rPr>
          <w:b/>
          <w:i/>
        </w:rPr>
        <w:t xml:space="preserve"> of crack sealing materials</w:t>
      </w:r>
      <w:r w:rsidR="00D810EE">
        <w:rPr>
          <w:b/>
          <w:i/>
        </w:rPr>
        <w:t xml:space="preserve">.  Carried. </w:t>
      </w:r>
      <w:r w:rsidR="00376AEA">
        <w:rPr>
          <w:b/>
          <w:i/>
        </w:rPr>
        <w:t xml:space="preserve"> Note:  </w:t>
      </w:r>
      <w:r w:rsidR="00376AEA">
        <w:rPr>
          <w:i/>
        </w:rPr>
        <w:t>It is an estimated that it will take about 5,000 pounds of crack seal material to do this project.  Re-Stripe is not inclu</w:t>
      </w:r>
      <w:r w:rsidR="006D1192">
        <w:rPr>
          <w:i/>
        </w:rPr>
        <w:t>ded.  Sweeping of the streets is</w:t>
      </w:r>
      <w:r w:rsidR="00376AEA">
        <w:rPr>
          <w:i/>
        </w:rPr>
        <w:t xml:space="preserve"> not included.  This </w:t>
      </w:r>
      <w:r w:rsidR="006D1192">
        <w:rPr>
          <w:i/>
        </w:rPr>
        <w:t xml:space="preserve">is a little more expensive than </w:t>
      </w:r>
      <w:r w:rsidR="00376AEA">
        <w:rPr>
          <w:i/>
        </w:rPr>
        <w:t xml:space="preserve">last year because it includes the streets that were newly tarred last year. </w:t>
      </w:r>
    </w:p>
    <w:p w:rsidR="00376AEA" w:rsidRDefault="00376AEA" w:rsidP="00733A81">
      <w:pPr>
        <w:jc w:val="left"/>
        <w:rPr>
          <w:i/>
        </w:rPr>
      </w:pPr>
    </w:p>
    <w:p w:rsidR="00376AEA" w:rsidRDefault="00376AEA" w:rsidP="00733A81">
      <w:pPr>
        <w:jc w:val="left"/>
      </w:pPr>
      <w:r>
        <w:rPr>
          <w:i/>
        </w:rPr>
        <w:tab/>
      </w:r>
      <w:r w:rsidR="006D1192">
        <w:rPr>
          <w:b/>
          <w:i/>
        </w:rPr>
        <w:t xml:space="preserve">F.  </w:t>
      </w:r>
      <w:r>
        <w:rPr>
          <w:b/>
          <w:i/>
        </w:rPr>
        <w:t>Resolution</w:t>
      </w:r>
      <w:r w:rsidR="006D1192">
        <w:rPr>
          <w:b/>
          <w:i/>
        </w:rPr>
        <w:t xml:space="preserve"> 2020-22 </w:t>
      </w:r>
      <w:proofErr w:type="gramStart"/>
      <w:r w:rsidR="006D1192">
        <w:rPr>
          <w:b/>
          <w:i/>
        </w:rPr>
        <w:t>Allowing</w:t>
      </w:r>
      <w:proofErr w:type="gramEnd"/>
      <w:r w:rsidR="006D1192">
        <w:rPr>
          <w:b/>
          <w:i/>
        </w:rPr>
        <w:t xml:space="preserve"> outdoor cafes -</w:t>
      </w:r>
      <w:r w:rsidR="00C519C6">
        <w:t xml:space="preserve">pandemic has created unique challenges for businesses.  Whereas the governor recent executive orders appear to encourage outdoor dining.  That the city allows Long Pines Bar &amp; Restaurant to conduct outdoor dining and beverage service in the form of </w:t>
      </w:r>
      <w:r w:rsidR="00072432">
        <w:t>an</w:t>
      </w:r>
      <w:r w:rsidR="00C519C6">
        <w:t xml:space="preserve"> outdoor café.  The establishment must apply for a temporary dining application.  Motion by Member Olson, seconded by member Bowman to approve Resolution 2020-22 allowing Long Pines Bar &amp; Restaurant </w:t>
      </w:r>
      <w:r w:rsidR="001727F0">
        <w:t>to conduct outdoor dining and beverage service in the form of outdoor café</w:t>
      </w:r>
      <w:r w:rsidR="00AF170F">
        <w:t xml:space="preserve"> </w:t>
      </w:r>
      <w:r w:rsidR="001727F0">
        <w:t>.   Carried.</w:t>
      </w:r>
    </w:p>
    <w:p w:rsidR="009E0B77" w:rsidRDefault="009E0B77" w:rsidP="00733A81">
      <w:pPr>
        <w:jc w:val="left"/>
      </w:pPr>
    </w:p>
    <w:p w:rsidR="009E0B77" w:rsidRDefault="009E0B77" w:rsidP="00733A81">
      <w:pPr>
        <w:jc w:val="left"/>
        <w:rPr>
          <w:b/>
          <w:i/>
        </w:rPr>
      </w:pPr>
      <w:r>
        <w:t xml:space="preserve">6.  </w:t>
      </w:r>
      <w:r>
        <w:rPr>
          <w:b/>
          <w:i/>
        </w:rPr>
        <w:t>Consider Consent Agenda – Action required</w:t>
      </w:r>
    </w:p>
    <w:p w:rsidR="009E0B77" w:rsidRDefault="009E0B77" w:rsidP="00733A81">
      <w:pPr>
        <w:jc w:val="left"/>
        <w:rPr>
          <w:b/>
          <w:i/>
        </w:rPr>
      </w:pPr>
      <w:r>
        <w:rPr>
          <w:b/>
          <w:i/>
        </w:rPr>
        <w:tab/>
        <w:t xml:space="preserve">Note:  The Consent Agenda list those items of business which are considered to be routine which need no discussion.  Consent items are acted upon by one motion.  If discussion is desired by council, that item may be removed to an appropriate section of the regular agenda for discussion.  </w:t>
      </w:r>
    </w:p>
    <w:p w:rsidR="009E0B77" w:rsidRDefault="009E0B77" w:rsidP="00733A81">
      <w:pPr>
        <w:jc w:val="left"/>
      </w:pPr>
      <w:r>
        <w:rPr>
          <w:b/>
          <w:i/>
        </w:rPr>
        <w:tab/>
      </w:r>
      <w:r>
        <w:t>Mayor K. Nelson asked if there were any additions, deletions, or corrections to be made to the Consent Agenda.  Motion by D. Nelson, seconded by Member Bowman to approve the consent agenda as presented.   The consent agenda included the following items:</w:t>
      </w:r>
    </w:p>
    <w:p w:rsidR="009E0B77" w:rsidRDefault="009E0B77" w:rsidP="00733A81">
      <w:pPr>
        <w:jc w:val="left"/>
      </w:pPr>
    </w:p>
    <w:p w:rsidR="009E0B77" w:rsidRDefault="009E0B77" w:rsidP="009E0B77">
      <w:pPr>
        <w:pStyle w:val="ListParagraph"/>
        <w:numPr>
          <w:ilvl w:val="0"/>
          <w:numId w:val="1"/>
        </w:numPr>
        <w:jc w:val="left"/>
        <w:rPr>
          <w:b/>
          <w:i/>
        </w:rPr>
      </w:pPr>
      <w:r>
        <w:rPr>
          <w:b/>
          <w:i/>
        </w:rPr>
        <w:t xml:space="preserve"> Approved the May 11, 2020 Regular Council Minutes </w:t>
      </w:r>
    </w:p>
    <w:p w:rsidR="009E0B77" w:rsidRDefault="009E0B77" w:rsidP="009E0B77">
      <w:pPr>
        <w:pStyle w:val="ListParagraph"/>
        <w:numPr>
          <w:ilvl w:val="0"/>
          <w:numId w:val="1"/>
        </w:numPr>
        <w:jc w:val="left"/>
        <w:rPr>
          <w:b/>
          <w:i/>
        </w:rPr>
      </w:pPr>
      <w:r>
        <w:rPr>
          <w:b/>
          <w:i/>
        </w:rPr>
        <w:t>Approval of the May Disbursements &amp; Authorize Issuance in accordance with the list provided including all electronic payments – along with Check Nos. 17909-17926 in the amount $14,337.65 dated in June.</w:t>
      </w:r>
    </w:p>
    <w:p w:rsidR="009E0B77" w:rsidRDefault="009E0B77" w:rsidP="009E0B77">
      <w:pPr>
        <w:pStyle w:val="ListParagraph"/>
        <w:numPr>
          <w:ilvl w:val="0"/>
          <w:numId w:val="1"/>
        </w:numPr>
        <w:jc w:val="left"/>
        <w:rPr>
          <w:b/>
          <w:i/>
        </w:rPr>
      </w:pPr>
      <w:r>
        <w:rPr>
          <w:b/>
          <w:i/>
        </w:rPr>
        <w:t>Review Bank Correspondence – Bank Statements &amp; Investment Reports</w:t>
      </w:r>
    </w:p>
    <w:p w:rsidR="009E0B77" w:rsidRPr="00CC3AA8" w:rsidRDefault="009E0B77" w:rsidP="009E0B77">
      <w:pPr>
        <w:pStyle w:val="ListParagraph"/>
        <w:numPr>
          <w:ilvl w:val="0"/>
          <w:numId w:val="1"/>
        </w:numPr>
        <w:jc w:val="left"/>
        <w:rPr>
          <w:b/>
          <w:i/>
        </w:rPr>
      </w:pPr>
      <w:r>
        <w:rPr>
          <w:b/>
          <w:i/>
        </w:rPr>
        <w:t xml:space="preserve">Accepting Resolution 2020-21 a </w:t>
      </w:r>
      <w:r w:rsidR="00072432">
        <w:rPr>
          <w:b/>
          <w:i/>
        </w:rPr>
        <w:t>donation and</w:t>
      </w:r>
      <w:r>
        <w:rPr>
          <w:b/>
          <w:i/>
        </w:rPr>
        <w:t xml:space="preserve"> directing its use from Todd Area Trail Association </w:t>
      </w:r>
      <w:r>
        <w:t xml:space="preserve">in the amount of $600.00.  The donated funds are to be used to pay for a band for the annual summer festival.  </w:t>
      </w:r>
    </w:p>
    <w:p w:rsidR="00CC3AA8" w:rsidRPr="00CC3AA8" w:rsidRDefault="00CC3AA8" w:rsidP="009E0B77">
      <w:pPr>
        <w:pStyle w:val="ListParagraph"/>
        <w:numPr>
          <w:ilvl w:val="0"/>
          <w:numId w:val="1"/>
        </w:numPr>
        <w:jc w:val="left"/>
        <w:rPr>
          <w:b/>
          <w:i/>
        </w:rPr>
      </w:pPr>
      <w:r>
        <w:rPr>
          <w:b/>
        </w:rPr>
        <w:t>Accepting a COVID-19 Health Care Response Grant</w:t>
      </w:r>
      <w:r w:rsidR="00AF170F">
        <w:rPr>
          <w:b/>
        </w:rPr>
        <w:t xml:space="preserve"> &amp; Preparedness Plan</w:t>
      </w:r>
      <w:r>
        <w:rPr>
          <w:b/>
        </w:rPr>
        <w:t>-</w:t>
      </w:r>
      <w:r>
        <w:t xml:space="preserve">the </w:t>
      </w:r>
      <w:r w:rsidR="00072432">
        <w:t>Bertha Ambulance</w:t>
      </w:r>
      <w:r>
        <w:t xml:space="preserve"> Service was awarded a $4,156.00 grant through the Minnesota Department of Health.  This award is intended to help cover costs related to planning for, preparing for, and responding to an outbreak of COVID-19 and approving budget amendments.</w:t>
      </w:r>
      <w:r w:rsidR="00AF170F">
        <w:t xml:space="preserve">  This grant will help in implementing and complying with all aspects of the COVID-19 Preparedness Plan.  </w:t>
      </w:r>
    </w:p>
    <w:p w:rsidR="00CC3AA8" w:rsidRPr="00CC3AA8" w:rsidRDefault="00CC3AA8" w:rsidP="009E0B77">
      <w:pPr>
        <w:pStyle w:val="ListParagraph"/>
        <w:numPr>
          <w:ilvl w:val="0"/>
          <w:numId w:val="1"/>
        </w:numPr>
        <w:jc w:val="left"/>
        <w:rPr>
          <w:b/>
          <w:i/>
        </w:rPr>
      </w:pPr>
      <w:r>
        <w:t>Accepted the 2019 Population &amp; Household estimates from the Mn State Demographic Center as of April, 2019.  The 2019 population estimate was 492 residents and 207 household within the City of Bertha.</w:t>
      </w:r>
    </w:p>
    <w:p w:rsidR="00CC3AA8" w:rsidRPr="00CC3AA8" w:rsidRDefault="00CC3AA8" w:rsidP="009E0B77">
      <w:pPr>
        <w:pStyle w:val="ListParagraph"/>
        <w:numPr>
          <w:ilvl w:val="0"/>
          <w:numId w:val="1"/>
        </w:numPr>
        <w:jc w:val="left"/>
        <w:rPr>
          <w:b/>
          <w:i/>
        </w:rPr>
      </w:pPr>
      <w:r>
        <w:t>Zoning Permits – 2020-01 -10X12 temporary shed – Minda Mau located at 306 Main St. E</w:t>
      </w:r>
    </w:p>
    <w:p w:rsidR="00AA36E3" w:rsidRDefault="00CC3AA8" w:rsidP="00CC3AA8">
      <w:pPr>
        <w:pStyle w:val="ListParagraph"/>
        <w:ind w:left="1080"/>
        <w:jc w:val="left"/>
      </w:pPr>
      <w:r>
        <w:tab/>
      </w:r>
      <w:r>
        <w:tab/>
        <w:t xml:space="preserve">         2020-02-12X16 deck-Ken Nelson located at 205 3</w:t>
      </w:r>
      <w:r w:rsidRPr="00CC3AA8">
        <w:rPr>
          <w:vertAlign w:val="superscript"/>
        </w:rPr>
        <w:t>rd</w:t>
      </w:r>
      <w:r>
        <w:t xml:space="preserve"> Ave SE</w:t>
      </w:r>
    </w:p>
    <w:p w:rsidR="00E84259" w:rsidRDefault="00E84259" w:rsidP="00CC3AA8">
      <w:pPr>
        <w:pStyle w:val="ListParagraph"/>
        <w:ind w:left="1080"/>
        <w:jc w:val="left"/>
      </w:pPr>
    </w:p>
    <w:p w:rsidR="00E84259" w:rsidRDefault="00E84259" w:rsidP="00E84259">
      <w:pPr>
        <w:pStyle w:val="ListParagraph"/>
        <w:ind w:left="1080" w:hanging="810"/>
        <w:jc w:val="left"/>
        <w:rPr>
          <w:b/>
          <w:i/>
        </w:rPr>
      </w:pPr>
      <w:r>
        <w:rPr>
          <w:b/>
          <w:i/>
        </w:rPr>
        <w:t>7.  Committee Report</w:t>
      </w:r>
    </w:p>
    <w:p w:rsidR="00E84259" w:rsidRDefault="00E84259" w:rsidP="00E84259">
      <w:pPr>
        <w:pStyle w:val="ListParagraph"/>
        <w:ind w:left="1080" w:hanging="810"/>
        <w:jc w:val="left"/>
      </w:pPr>
      <w:r>
        <w:rPr>
          <w:b/>
          <w:i/>
        </w:rPr>
        <w:t xml:space="preserve">      A.  Bear Country Days – </w:t>
      </w:r>
      <w:r>
        <w:t>Council was informed that poster were placed around town letting residents know that the summer festivals was cancelled.  It was suggested that a sign be installed by the tractor pull area saying the celebration was postponed.</w:t>
      </w:r>
      <w:r w:rsidR="004F4355">
        <w:t xml:space="preserve"> Independent News Herald is doing a story about festivals and other cancellations for the the Courier which will be published June 3</w:t>
      </w:r>
      <w:r w:rsidR="004F4355" w:rsidRPr="004F4355">
        <w:rPr>
          <w:vertAlign w:val="superscript"/>
        </w:rPr>
        <w:t>rd</w:t>
      </w:r>
      <w:r w:rsidR="004F4355">
        <w:t xml:space="preserve">.   A thank you was also sent to the local 4-H Club for the planter set out in front of a few businesses in town.  </w:t>
      </w:r>
    </w:p>
    <w:p w:rsidR="00E84259" w:rsidRDefault="00E84259" w:rsidP="00E84259">
      <w:pPr>
        <w:pStyle w:val="ListParagraph"/>
        <w:ind w:left="1080" w:hanging="810"/>
        <w:jc w:val="left"/>
      </w:pPr>
    </w:p>
    <w:p w:rsidR="00E84259" w:rsidRDefault="00E84259" w:rsidP="00E84259">
      <w:pPr>
        <w:pStyle w:val="ListParagraph"/>
        <w:ind w:left="1080" w:hanging="810"/>
        <w:jc w:val="left"/>
        <w:rPr>
          <w:b/>
        </w:rPr>
      </w:pPr>
      <w:r>
        <w:rPr>
          <w:b/>
        </w:rPr>
        <w:t>8.  Correspondence/Meeting/Conference</w:t>
      </w:r>
    </w:p>
    <w:p w:rsidR="00E84259" w:rsidRDefault="00E84259" w:rsidP="00E84259">
      <w:pPr>
        <w:pStyle w:val="ListParagraph"/>
        <w:ind w:left="1080" w:hanging="810"/>
        <w:jc w:val="left"/>
      </w:pPr>
      <w:r>
        <w:rPr>
          <w:b/>
        </w:rPr>
        <w:t xml:space="preserve">      A.  ISO Fire Suppression Rating Schedule – for information </w:t>
      </w:r>
      <w:r>
        <w:t xml:space="preserve">–plays an important role in the underwriting process at insurance companies.  </w:t>
      </w:r>
    </w:p>
    <w:p w:rsidR="00E84259" w:rsidRDefault="00E84259" w:rsidP="004F4355">
      <w:pPr>
        <w:pStyle w:val="ListParagraph"/>
        <w:ind w:left="1080" w:hanging="810"/>
        <w:jc w:val="left"/>
      </w:pPr>
      <w:r>
        <w:t xml:space="preserve">     B.   </w:t>
      </w:r>
      <w:r>
        <w:rPr>
          <w:b/>
          <w:i/>
        </w:rPr>
        <w:t xml:space="preserve">Todd County 2019 Voting Equipment Grant Announcement- </w:t>
      </w:r>
      <w:r>
        <w:t xml:space="preserve">these grant dollars will assist in the purchases of the last phase of the equipment updates in Todd County in scheduled for 2020 of the Assistive Voting Device replacement unit known as the OmniBallot system.  </w:t>
      </w:r>
      <w:r w:rsidR="004F4355">
        <w:t xml:space="preserve">The city share for the unit will be $1,810.00 with the township matching the amount.  </w:t>
      </w:r>
    </w:p>
    <w:p w:rsidR="004F4355" w:rsidRDefault="004F4355" w:rsidP="004F4355">
      <w:pPr>
        <w:pStyle w:val="ListParagraph"/>
        <w:ind w:left="1080" w:hanging="810"/>
        <w:jc w:val="left"/>
      </w:pPr>
    </w:p>
    <w:p w:rsidR="004F4355" w:rsidRDefault="004F4355" w:rsidP="004F4355">
      <w:pPr>
        <w:pStyle w:val="ListParagraph"/>
        <w:ind w:left="1080" w:hanging="810"/>
        <w:jc w:val="left"/>
        <w:rPr>
          <w:b/>
        </w:rPr>
      </w:pPr>
      <w:r>
        <w:rPr>
          <w:b/>
        </w:rPr>
        <w:t>9.  Adjournment</w:t>
      </w:r>
    </w:p>
    <w:p w:rsidR="004F4355" w:rsidRPr="004F4355" w:rsidRDefault="004F4355" w:rsidP="004F4355">
      <w:pPr>
        <w:pStyle w:val="ListParagraph"/>
        <w:ind w:left="1080" w:hanging="810"/>
        <w:jc w:val="left"/>
      </w:pPr>
      <w:r>
        <w:rPr>
          <w:b/>
        </w:rPr>
        <w:tab/>
      </w:r>
      <w:r>
        <w:t>There was no further business to come before the City Council.  Member D. Nelson moved; Member Olson seconded the motion to adjourn.  With all members present in favor, motion was carried.  The meeting adjourned at 7:25 p.m.  Carried.</w:t>
      </w:r>
    </w:p>
    <w:sectPr w:rsidR="004F4355" w:rsidRPr="004F4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6F6B"/>
    <w:multiLevelType w:val="hybridMultilevel"/>
    <w:tmpl w:val="153E2C46"/>
    <w:lvl w:ilvl="0" w:tplc="56F8C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2E296E"/>
    <w:multiLevelType w:val="hybridMultilevel"/>
    <w:tmpl w:val="88C6825A"/>
    <w:lvl w:ilvl="0" w:tplc="2EEC95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81"/>
    <w:rsid w:val="00072432"/>
    <w:rsid w:val="00076378"/>
    <w:rsid w:val="000A3A09"/>
    <w:rsid w:val="0013660F"/>
    <w:rsid w:val="001727F0"/>
    <w:rsid w:val="0028076B"/>
    <w:rsid w:val="002B349C"/>
    <w:rsid w:val="00376AEA"/>
    <w:rsid w:val="0048790B"/>
    <w:rsid w:val="004F4355"/>
    <w:rsid w:val="00631A47"/>
    <w:rsid w:val="00661565"/>
    <w:rsid w:val="006D1192"/>
    <w:rsid w:val="006F6DF5"/>
    <w:rsid w:val="00733A81"/>
    <w:rsid w:val="00766B52"/>
    <w:rsid w:val="007876B2"/>
    <w:rsid w:val="007F79C3"/>
    <w:rsid w:val="008D1A8B"/>
    <w:rsid w:val="008D565E"/>
    <w:rsid w:val="0098514E"/>
    <w:rsid w:val="009E0B77"/>
    <w:rsid w:val="00AA36E3"/>
    <w:rsid w:val="00AF170F"/>
    <w:rsid w:val="00BE2872"/>
    <w:rsid w:val="00C4367A"/>
    <w:rsid w:val="00C519C6"/>
    <w:rsid w:val="00C569D7"/>
    <w:rsid w:val="00CC3AA8"/>
    <w:rsid w:val="00D810EE"/>
    <w:rsid w:val="00E8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77"/>
    <w:pPr>
      <w:ind w:left="720"/>
      <w:contextualSpacing/>
    </w:pPr>
  </w:style>
  <w:style w:type="paragraph" w:styleId="BalloonText">
    <w:name w:val="Balloon Text"/>
    <w:basedOn w:val="Normal"/>
    <w:link w:val="BalloonTextChar"/>
    <w:uiPriority w:val="99"/>
    <w:semiHidden/>
    <w:unhideWhenUsed/>
    <w:rsid w:val="00072432"/>
    <w:rPr>
      <w:rFonts w:ascii="Tahoma" w:hAnsi="Tahoma" w:cs="Tahoma"/>
      <w:sz w:val="16"/>
      <w:szCs w:val="16"/>
    </w:rPr>
  </w:style>
  <w:style w:type="character" w:customStyle="1" w:styleId="BalloonTextChar">
    <w:name w:val="Balloon Text Char"/>
    <w:basedOn w:val="DefaultParagraphFont"/>
    <w:link w:val="BalloonText"/>
    <w:uiPriority w:val="99"/>
    <w:semiHidden/>
    <w:rsid w:val="00072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77"/>
    <w:pPr>
      <w:ind w:left="720"/>
      <w:contextualSpacing/>
    </w:pPr>
  </w:style>
  <w:style w:type="paragraph" w:styleId="BalloonText">
    <w:name w:val="Balloon Text"/>
    <w:basedOn w:val="Normal"/>
    <w:link w:val="BalloonTextChar"/>
    <w:uiPriority w:val="99"/>
    <w:semiHidden/>
    <w:unhideWhenUsed/>
    <w:rsid w:val="00072432"/>
    <w:rPr>
      <w:rFonts w:ascii="Tahoma" w:hAnsi="Tahoma" w:cs="Tahoma"/>
      <w:sz w:val="16"/>
      <w:szCs w:val="16"/>
    </w:rPr>
  </w:style>
  <w:style w:type="character" w:customStyle="1" w:styleId="BalloonTextChar">
    <w:name w:val="Balloon Text Char"/>
    <w:basedOn w:val="DefaultParagraphFont"/>
    <w:link w:val="BalloonText"/>
    <w:uiPriority w:val="99"/>
    <w:semiHidden/>
    <w:rsid w:val="00072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28</cp:revision>
  <cp:lastPrinted>2020-06-25T16:48:00Z</cp:lastPrinted>
  <dcterms:created xsi:type="dcterms:W3CDTF">2020-06-09T15:03:00Z</dcterms:created>
  <dcterms:modified xsi:type="dcterms:W3CDTF">2020-06-25T16:51:00Z</dcterms:modified>
</cp:coreProperties>
</file>