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3B" w:rsidRDefault="0053463B" w:rsidP="00F04966">
      <w:pPr>
        <w:rPr>
          <w:i/>
        </w:rPr>
      </w:pPr>
    </w:p>
    <w:p w:rsidR="00F04966" w:rsidRDefault="00F04966" w:rsidP="00F04966">
      <w:pPr>
        <w:rPr>
          <w:b/>
          <w:i/>
        </w:rPr>
      </w:pPr>
      <w:r>
        <w:rPr>
          <w:b/>
          <w:i/>
        </w:rPr>
        <w:t>CITY OF BERTHA</w:t>
      </w:r>
    </w:p>
    <w:p w:rsidR="00F04966" w:rsidRDefault="00F04966" w:rsidP="00F04966">
      <w:pPr>
        <w:rPr>
          <w:b/>
          <w:i/>
        </w:rPr>
      </w:pPr>
      <w:r>
        <w:rPr>
          <w:b/>
          <w:i/>
        </w:rPr>
        <w:t>REGULAR MEETING OF THE CITY OF BERTHA</w:t>
      </w:r>
    </w:p>
    <w:p w:rsidR="00F04966" w:rsidRDefault="00F04966" w:rsidP="00F04966">
      <w:pPr>
        <w:rPr>
          <w:b/>
          <w:i/>
        </w:rPr>
      </w:pPr>
      <w:r>
        <w:rPr>
          <w:b/>
          <w:i/>
        </w:rPr>
        <w:t>HELD AT THE BERTHA COMMUNITY CENTER</w:t>
      </w:r>
    </w:p>
    <w:p w:rsidR="00F04966" w:rsidRDefault="00F04966" w:rsidP="00F04966">
      <w:pPr>
        <w:rPr>
          <w:b/>
          <w:i/>
        </w:rPr>
      </w:pPr>
      <w:r>
        <w:rPr>
          <w:b/>
          <w:i/>
        </w:rPr>
        <w:t>March 14, 2022</w:t>
      </w:r>
    </w:p>
    <w:p w:rsidR="00F04966" w:rsidRDefault="00F04966" w:rsidP="00F04966">
      <w:pPr>
        <w:rPr>
          <w:b/>
          <w:i/>
        </w:rPr>
      </w:pPr>
    </w:p>
    <w:p w:rsidR="00F04966" w:rsidRDefault="00F04966" w:rsidP="00F04966">
      <w:pPr>
        <w:jc w:val="left"/>
      </w:pPr>
      <w:r>
        <w:rPr>
          <w:b/>
          <w:i/>
        </w:rPr>
        <w:t xml:space="preserve"> Members Present:  </w:t>
      </w:r>
      <w:r>
        <w:t>Mayor Olson, Members Hoffman, Nelson, Winkler and Captain</w:t>
      </w:r>
    </w:p>
    <w:p w:rsidR="00F04966" w:rsidRDefault="00F04966" w:rsidP="00F04966">
      <w:pPr>
        <w:jc w:val="left"/>
      </w:pPr>
      <w:r>
        <w:rPr>
          <w:b/>
          <w:i/>
        </w:rPr>
        <w:t xml:space="preserve">Staff Present:  </w:t>
      </w:r>
      <w:r>
        <w:t xml:space="preserve">Clerk Umland &amp; Public Works </w:t>
      </w:r>
      <w:proofErr w:type="spellStart"/>
      <w:r>
        <w:t>Graba</w:t>
      </w:r>
      <w:proofErr w:type="spellEnd"/>
    </w:p>
    <w:p w:rsidR="00F04966" w:rsidRDefault="00F04966" w:rsidP="00F04966">
      <w:pPr>
        <w:jc w:val="left"/>
      </w:pPr>
      <w:r>
        <w:rPr>
          <w:b/>
          <w:i/>
        </w:rPr>
        <w:t xml:space="preserve">Guest Present: </w:t>
      </w:r>
      <w:r>
        <w:t xml:space="preserve"> Brian Yates, Amanda Hansen, Brenda Roberts</w:t>
      </w:r>
      <w:proofErr w:type="gramStart"/>
      <w:r>
        <w:t>,  Pete</w:t>
      </w:r>
      <w:proofErr w:type="gramEnd"/>
      <w:r>
        <w:t xml:space="preserve"> </w:t>
      </w:r>
      <w:proofErr w:type="spellStart"/>
      <w:r>
        <w:t>Wallner</w:t>
      </w:r>
      <w:proofErr w:type="spellEnd"/>
      <w:r>
        <w:t xml:space="preserve">,  Trinity Gruenberg and Tim </w:t>
      </w:r>
      <w:proofErr w:type="spellStart"/>
      <w:r>
        <w:t>Schettler</w:t>
      </w:r>
      <w:proofErr w:type="spellEnd"/>
      <w:r>
        <w:t xml:space="preserve"> (Todd County Trail </w:t>
      </w:r>
      <w:proofErr w:type="spellStart"/>
      <w:r>
        <w:t>Assoc</w:t>
      </w:r>
      <w:proofErr w:type="spellEnd"/>
      <w:r>
        <w:t>).</w:t>
      </w:r>
    </w:p>
    <w:p w:rsidR="00F04966" w:rsidRDefault="00F04966" w:rsidP="00F04966">
      <w:pPr>
        <w:jc w:val="left"/>
      </w:pPr>
    </w:p>
    <w:p w:rsidR="00F04966" w:rsidRDefault="00F04966" w:rsidP="00F04966">
      <w:pPr>
        <w:jc w:val="left"/>
        <w:rPr>
          <w:b/>
          <w:i/>
        </w:rPr>
      </w:pPr>
      <w:r>
        <w:rPr>
          <w:b/>
          <w:i/>
        </w:rPr>
        <w:t>Declaring a quorum, Mayor Olson called the regular meeting to order at 6:30 p.m. and the citizens recited the Pledge of Allegiance.</w:t>
      </w:r>
    </w:p>
    <w:p w:rsidR="00F04966" w:rsidRDefault="00F04966" w:rsidP="00F04966">
      <w:pPr>
        <w:jc w:val="left"/>
        <w:rPr>
          <w:b/>
          <w:i/>
        </w:rPr>
      </w:pPr>
    </w:p>
    <w:p w:rsidR="00F04966" w:rsidRDefault="00F04966" w:rsidP="00F04966">
      <w:pPr>
        <w:jc w:val="left"/>
        <w:rPr>
          <w:b/>
          <w:i/>
        </w:rPr>
      </w:pPr>
      <w:r>
        <w:rPr>
          <w:b/>
          <w:i/>
        </w:rPr>
        <w:t>3.  Public Hearing – Ordinance No. 7 Pertaining to Charitable Gambling</w:t>
      </w:r>
    </w:p>
    <w:p w:rsidR="00F04966" w:rsidRDefault="00F04966" w:rsidP="00F04966">
      <w:pPr>
        <w:jc w:val="left"/>
      </w:pPr>
      <w:r>
        <w:rPr>
          <w:b/>
          <w:i/>
        </w:rPr>
        <w:tab/>
      </w:r>
      <w:r>
        <w:t xml:space="preserve">Mayor Olson opened the public hearing at 6:35 p.m. with introductory comments and explanation of purpose for the public hearing.  Tim </w:t>
      </w:r>
      <w:proofErr w:type="spellStart"/>
      <w:r>
        <w:t>Schettler</w:t>
      </w:r>
      <w:proofErr w:type="spellEnd"/>
      <w:r>
        <w:t xml:space="preserve"> presented the council with some financial statistic from the Trail Association. He gave a brief summary of other donations that their </w:t>
      </w:r>
      <w:proofErr w:type="gramStart"/>
      <w:r>
        <w:t>organizations  have</w:t>
      </w:r>
      <w:proofErr w:type="gramEnd"/>
      <w:r>
        <w:t xml:space="preserve"> given to.  State Statute allows for cities to establish by ordinance a requirement that organizations contribute up to ten percent per year of net profits to a fund that the city administers.  The city shall disburse contributions as governed by State Statute which restricts the type of use for the funds.  The funds can be used </w:t>
      </w:r>
      <w:proofErr w:type="gramStart"/>
      <w:r>
        <w:t>to :</w:t>
      </w:r>
      <w:proofErr w:type="gramEnd"/>
      <w:r>
        <w:t xml:space="preserve"> 1. promote the city,2. </w:t>
      </w:r>
      <w:proofErr w:type="gramStart"/>
      <w:r>
        <w:t>relieve</w:t>
      </w:r>
      <w:proofErr w:type="gramEnd"/>
      <w:r>
        <w:t xml:space="preserve"> poverty, 3. </w:t>
      </w:r>
      <w:proofErr w:type="gramStart"/>
      <w:r>
        <w:t>programs</w:t>
      </w:r>
      <w:proofErr w:type="gramEnd"/>
      <w:r>
        <w:t xml:space="preserve"> for education, prevention, or treatment of problem gambling, 4.public or private nonprofit school, 5 scholarship fund, 6 support for active military families, 7. Youth programs, 8 public safety related services, 8.  </w:t>
      </w:r>
      <w:proofErr w:type="gramStart"/>
      <w:r>
        <w:t>Church, 9.</w:t>
      </w:r>
      <w:proofErr w:type="gramEnd"/>
      <w:r>
        <w:t xml:space="preserve">  MPCA monitor surface water</w:t>
      </w:r>
      <w:proofErr w:type="gramStart"/>
      <w:r>
        <w:t>,  10</w:t>
      </w:r>
      <w:proofErr w:type="gramEnd"/>
      <w:r>
        <w:t>.  DNR programs, 11. Food shelf</w:t>
      </w:r>
      <w:proofErr w:type="gramStart"/>
      <w:r>
        <w:t>,  12</w:t>
      </w:r>
      <w:proofErr w:type="gramEnd"/>
      <w:r>
        <w:t xml:space="preserve">. Community arts programs, and 13 humanitarian </w:t>
      </w:r>
      <w:proofErr w:type="gramStart"/>
      <w:r>
        <w:t>service</w:t>
      </w:r>
      <w:proofErr w:type="gramEnd"/>
      <w:r>
        <w:t xml:space="preserve">.  Member Nelson question if this would include non-profits that have bingo fundraisers.  She would like this clarified before making a final decision.  Clerk Umland will contact the </w:t>
      </w:r>
      <w:proofErr w:type="spellStart"/>
      <w:r>
        <w:t>Mn</w:t>
      </w:r>
      <w:proofErr w:type="spellEnd"/>
      <w:r>
        <w:t xml:space="preserve"> Gambling Board to get the answer for the April meeting.   The Trail Association </w:t>
      </w:r>
      <w:proofErr w:type="gramStart"/>
      <w:r>
        <w:t>spend</w:t>
      </w:r>
      <w:proofErr w:type="gramEnd"/>
      <w:r>
        <w:t xml:space="preserve"> most of their profits on maintaining the area snowmobile trails. Once the council makes the decision, the trail association needs a letter informing them of the decision.  Public Hearing was closed at 7:03 p.m.  </w:t>
      </w:r>
    </w:p>
    <w:p w:rsidR="00F04966" w:rsidRDefault="00F04966" w:rsidP="00F04966">
      <w:pPr>
        <w:jc w:val="left"/>
      </w:pPr>
      <w:r>
        <w:tab/>
        <w:t xml:space="preserve">Motion by Member Winkler, seconded by member Nelson to table making the decision on adopting Ordinance No. 8 until more information is available for the next meeting.  </w:t>
      </w:r>
      <w:proofErr w:type="gramStart"/>
      <w:r>
        <w:t>Carried.</w:t>
      </w:r>
      <w:proofErr w:type="gramEnd"/>
    </w:p>
    <w:p w:rsidR="00F04966" w:rsidRDefault="00F04966" w:rsidP="00F04966">
      <w:pPr>
        <w:jc w:val="left"/>
        <w:rPr>
          <w:b/>
          <w:i/>
        </w:rPr>
      </w:pPr>
      <w:r>
        <w:t xml:space="preserve">  </w:t>
      </w:r>
      <w:r>
        <w:rPr>
          <w:b/>
          <w:i/>
        </w:rPr>
        <w:t>Public Hearing- Introduction to amendment to Section 6.50 Snow Emergency</w:t>
      </w:r>
    </w:p>
    <w:p w:rsidR="00F04966" w:rsidRDefault="00F04966" w:rsidP="00F04966">
      <w:pPr>
        <w:jc w:val="left"/>
      </w:pPr>
      <w:r>
        <w:rPr>
          <w:b/>
          <w:i/>
        </w:rPr>
        <w:tab/>
      </w:r>
      <w:r>
        <w:t xml:space="preserve">Mayor Olson opened the public hearing at 7:05 p.m. with introductory comments and explanation of the purpose for public hearing. The public works employees had some problems during snow removal this year due to some residents not moving their vehicles.  The council felt it was time to update the snow removal ordinance to address some of the unwritten policies. There was a brief discussion on the proposed ordinance and was decided to extend the date of snow removal parking restrictions from Oct until May.  Public hearing closed at 7:15 p.m. </w:t>
      </w:r>
    </w:p>
    <w:p w:rsidR="00F04966" w:rsidRDefault="00F04966" w:rsidP="00F04966">
      <w:pPr>
        <w:jc w:val="left"/>
        <w:rPr>
          <w:b/>
          <w:i/>
        </w:rPr>
      </w:pPr>
      <w:r>
        <w:tab/>
      </w:r>
      <w:r>
        <w:rPr>
          <w:b/>
          <w:i/>
        </w:rPr>
        <w:t>Consider an ordinance amendment city code subsection 6.50 related to snow removal parking restrictions and approval of authorizing summary publication.</w:t>
      </w:r>
    </w:p>
    <w:p w:rsidR="00F04966" w:rsidRDefault="00F04966" w:rsidP="00F04966">
      <w:pPr>
        <w:jc w:val="left"/>
        <w:rPr>
          <w:i/>
        </w:rPr>
      </w:pPr>
      <w:r>
        <w:rPr>
          <w:b/>
          <w:i/>
        </w:rPr>
        <w:tab/>
      </w:r>
      <w:r>
        <w:t xml:space="preserve">M/Nelson, S/Captain to </w:t>
      </w:r>
      <w:r>
        <w:rPr>
          <w:i/>
        </w:rPr>
        <w:t xml:space="preserve">approve the reading of the ordinance amending City Code 6.50 related to snow emergency parking restrictions and approve authorizing summary publication.  </w:t>
      </w:r>
    </w:p>
    <w:p w:rsidR="00F04966" w:rsidRDefault="00F04966" w:rsidP="00F04966">
      <w:pPr>
        <w:jc w:val="left"/>
        <w:rPr>
          <w:i/>
        </w:rPr>
      </w:pPr>
    </w:p>
    <w:p w:rsidR="00F04966" w:rsidRDefault="00F04966" w:rsidP="00F04966">
      <w:pPr>
        <w:rPr>
          <w:i/>
        </w:rPr>
      </w:pPr>
      <w:r>
        <w:rPr>
          <w:i/>
        </w:rPr>
        <w:t>Ordinance No. 8-Third Series</w:t>
      </w:r>
    </w:p>
    <w:p w:rsidR="00F04966" w:rsidRDefault="00F04966" w:rsidP="00F04966">
      <w:pPr>
        <w:rPr>
          <w:i/>
        </w:rPr>
      </w:pPr>
      <w:r>
        <w:rPr>
          <w:i/>
        </w:rPr>
        <w:t>An ordinance amending City Code Subsection 6.50</w:t>
      </w:r>
    </w:p>
    <w:p w:rsidR="00F04966" w:rsidRDefault="00F04966" w:rsidP="00F04966">
      <w:pPr>
        <w:rPr>
          <w:i/>
        </w:rPr>
      </w:pPr>
      <w:r>
        <w:rPr>
          <w:i/>
        </w:rPr>
        <w:t>Regulating restricted parking during snow removal</w:t>
      </w:r>
    </w:p>
    <w:p w:rsidR="00F04966" w:rsidRDefault="00F04966" w:rsidP="00F04966">
      <w:pPr>
        <w:rPr>
          <w:i/>
        </w:rPr>
      </w:pPr>
      <w:r>
        <w:rPr>
          <w:i/>
        </w:rPr>
        <w:t>&amp;</w:t>
      </w:r>
    </w:p>
    <w:p w:rsidR="00F04966" w:rsidRDefault="00F04966" w:rsidP="00F04966">
      <w:pPr>
        <w:rPr>
          <w:i/>
        </w:rPr>
      </w:pPr>
      <w:r>
        <w:rPr>
          <w:i/>
        </w:rPr>
        <w:t>Approving summary publication of an ordinance amendment to</w:t>
      </w:r>
    </w:p>
    <w:p w:rsidR="00F04966" w:rsidRDefault="00F04966" w:rsidP="00F04966">
      <w:pPr>
        <w:rPr>
          <w:i/>
        </w:rPr>
      </w:pPr>
      <w:r>
        <w:rPr>
          <w:i/>
        </w:rPr>
        <w:t>Section 6 .50 of Bertha Code of Ordinances pertaining to</w:t>
      </w:r>
    </w:p>
    <w:p w:rsidR="00F04966" w:rsidRDefault="00F04966" w:rsidP="00F04966">
      <w:pPr>
        <w:rPr>
          <w:i/>
        </w:rPr>
      </w:pPr>
      <w:r>
        <w:rPr>
          <w:i/>
        </w:rPr>
        <w:t>Snow Emergency Parking Restrictions</w:t>
      </w:r>
    </w:p>
    <w:p w:rsidR="00F04966" w:rsidRDefault="00F04966" w:rsidP="00F04966">
      <w:pPr>
        <w:rPr>
          <w:i/>
        </w:rPr>
      </w:pPr>
    </w:p>
    <w:p w:rsidR="00F04966" w:rsidRDefault="00F04966" w:rsidP="00F04966">
      <w:pPr>
        <w:rPr>
          <w:i/>
        </w:rPr>
      </w:pPr>
    </w:p>
    <w:p w:rsidR="00F04966" w:rsidRDefault="00F04966" w:rsidP="00F04966">
      <w:pPr>
        <w:rPr>
          <w:i/>
        </w:rPr>
      </w:pPr>
    </w:p>
    <w:p w:rsidR="00F04966" w:rsidRDefault="00F04966" w:rsidP="00F04966">
      <w:pPr>
        <w:jc w:val="left"/>
        <w:rPr>
          <w:b/>
          <w:i/>
        </w:rPr>
      </w:pPr>
      <w:r>
        <w:rPr>
          <w:b/>
          <w:i/>
        </w:rPr>
        <w:t>4.  Communications Reports</w:t>
      </w:r>
    </w:p>
    <w:p w:rsidR="00F04966" w:rsidRDefault="00F04966" w:rsidP="00F04966">
      <w:pPr>
        <w:jc w:val="left"/>
        <w:rPr>
          <w:b/>
          <w:i/>
        </w:rPr>
      </w:pPr>
      <w:r>
        <w:rPr>
          <w:b/>
          <w:i/>
        </w:rPr>
        <w:tab/>
        <w:t>A.  Review the enterprise reports for February- no comments</w:t>
      </w:r>
    </w:p>
    <w:p w:rsidR="00F04966" w:rsidRDefault="00F04966" w:rsidP="00F04966">
      <w:pPr>
        <w:jc w:val="left"/>
      </w:pPr>
      <w:r>
        <w:rPr>
          <w:b/>
          <w:i/>
        </w:rPr>
        <w:tab/>
        <w:t>B.  Public Safety Reports – Fire Ambulance –</w:t>
      </w:r>
      <w:r>
        <w:t xml:space="preserve">Chief </w:t>
      </w:r>
      <w:proofErr w:type="spellStart"/>
      <w:r>
        <w:t>Wallner</w:t>
      </w:r>
      <w:proofErr w:type="spellEnd"/>
      <w:r>
        <w:t xml:space="preserve"> informed the department is planning a Ham Bingo Event on April 2th.  A lot training during the </w:t>
      </w:r>
      <w:proofErr w:type="gramStart"/>
      <w:r>
        <w:t>March ,</w:t>
      </w:r>
      <w:proofErr w:type="gramEnd"/>
      <w:r>
        <w:t xml:space="preserve"> turn out gear is gradually coming in, and finishing the switch over with the grass rig.   Director Hansen provided the council with the statistic for the 1</w:t>
      </w:r>
      <w:r>
        <w:rPr>
          <w:vertAlign w:val="superscript"/>
        </w:rPr>
        <w:t>st</w:t>
      </w:r>
      <w:r>
        <w:t xml:space="preserve"> quarter.   Announced that the new recruits have started ride along and she stated that she is receiving good support from the fire department.   </w:t>
      </w:r>
    </w:p>
    <w:p w:rsidR="00F04966" w:rsidRDefault="00F04966" w:rsidP="00F04966">
      <w:pPr>
        <w:jc w:val="left"/>
      </w:pPr>
      <w:r>
        <w:tab/>
      </w:r>
      <w:r>
        <w:rPr>
          <w:b/>
          <w:i/>
        </w:rPr>
        <w:t xml:space="preserve">C.  Law Enforcement Report – </w:t>
      </w:r>
      <w:r>
        <w:t>Todd County Sheriff Department provided the council with the February activity report which summarizes the 23 calls received in their department in February; 2-accident property damage, 1-animal complaint, 1-fire 1-motorist assist, 1-ordinance violation, 3-public assist, 4-traffic stops, and 15-misc.</w:t>
      </w:r>
    </w:p>
    <w:p w:rsidR="00F04966" w:rsidRDefault="00F04966" w:rsidP="00F04966">
      <w:pPr>
        <w:jc w:val="left"/>
      </w:pPr>
      <w:r>
        <w:tab/>
      </w:r>
      <w:r>
        <w:rPr>
          <w:b/>
          <w:i/>
        </w:rPr>
        <w:t>D.  Public Works Report-</w:t>
      </w:r>
      <w:r>
        <w:t xml:space="preserve">Mr. </w:t>
      </w:r>
      <w:proofErr w:type="spellStart"/>
      <w:r>
        <w:t>Graba</w:t>
      </w:r>
      <w:proofErr w:type="spellEnd"/>
      <w:r>
        <w:t xml:space="preserve"> provided the council with his February activity report which summarizes work done within his department. His activity report for February included; snow removal, new employee started, camera quotes, conference, and did monthly reports.</w:t>
      </w:r>
    </w:p>
    <w:p w:rsidR="00F04966" w:rsidRDefault="00F04966" w:rsidP="00F04966">
      <w:pPr>
        <w:jc w:val="left"/>
      </w:pPr>
      <w:r>
        <w:rPr>
          <w:b/>
          <w:i/>
        </w:rPr>
        <w:t xml:space="preserve">Topic for discussion-Camera Systems    </w:t>
      </w:r>
      <w:r>
        <w:t xml:space="preserve">Mr. </w:t>
      </w:r>
      <w:proofErr w:type="spellStart"/>
      <w:r>
        <w:t>Graba</w:t>
      </w:r>
      <w:proofErr w:type="spellEnd"/>
      <w:r>
        <w:t xml:space="preserve"> provided the council with two </w:t>
      </w:r>
      <w:proofErr w:type="gramStart"/>
      <w:r>
        <w:t>proposal</w:t>
      </w:r>
      <w:proofErr w:type="gramEnd"/>
      <w:r>
        <w:t xml:space="preserve"> for surveillance systems.  Grove Security –</w:t>
      </w:r>
      <w:proofErr w:type="spellStart"/>
      <w:r>
        <w:t>Verkada</w:t>
      </w:r>
      <w:proofErr w:type="spellEnd"/>
      <w:r>
        <w:t xml:space="preserve"> Quote was for 4- outdoor dome camera with a three-year camera and alarm license plus installation for $11,897.15.  The other proposal was from </w:t>
      </w:r>
      <w:proofErr w:type="spellStart"/>
      <w:r>
        <w:t>Arvig</w:t>
      </w:r>
      <w:proofErr w:type="spellEnd"/>
      <w:r>
        <w:t xml:space="preserve"> Communications for IP video monitoring system for that complete system was $39,180.00.  Managed service agreement which is optional would cost $125.00 per month for a 3 year purchase price.  This system includes 20 IP cameras installed at different city owned buildings.  This does not include any electrical work.  At the current time, it hard to have cameras down in the public works area due to the internet reception is poor.   The council at this time has elected to use game cameras to monitor the recycle area.  The council will evaluate in another to see if the need for surveillance is needed.  </w:t>
      </w:r>
    </w:p>
    <w:p w:rsidR="00F04966" w:rsidRDefault="00F04966" w:rsidP="00F04966">
      <w:pPr>
        <w:jc w:val="left"/>
      </w:pPr>
      <w:r>
        <w:tab/>
      </w:r>
      <w:r>
        <w:rPr>
          <w:b/>
          <w:i/>
        </w:rPr>
        <w:t xml:space="preserve">E.  Clerk’s Overview – </w:t>
      </w:r>
      <w:r>
        <w:t xml:space="preserve">Member Nelson volunteer to help plan for Bertha Days.  A meeting will be scheduled for April.  </w:t>
      </w:r>
    </w:p>
    <w:p w:rsidR="00F04966" w:rsidRDefault="00F04966" w:rsidP="00F04966">
      <w:pPr>
        <w:jc w:val="left"/>
      </w:pPr>
    </w:p>
    <w:p w:rsidR="00F04966" w:rsidRDefault="00F04966" w:rsidP="00F04966">
      <w:pPr>
        <w:jc w:val="left"/>
        <w:rPr>
          <w:b/>
          <w:i/>
        </w:rPr>
      </w:pPr>
      <w:r>
        <w:rPr>
          <w:b/>
          <w:i/>
        </w:rPr>
        <w:t>5.  Unscheduled Public Appearance</w:t>
      </w:r>
    </w:p>
    <w:p w:rsidR="00F04966" w:rsidRDefault="00F04966" w:rsidP="00F04966">
      <w:pPr>
        <w:jc w:val="left"/>
      </w:pPr>
      <w:r>
        <w:rPr>
          <w:b/>
          <w:i/>
        </w:rPr>
        <w:tab/>
        <w:t xml:space="preserve">Brenda Roberts – </w:t>
      </w:r>
      <w:r>
        <w:t>307 1</w:t>
      </w:r>
      <w:r>
        <w:rPr>
          <w:vertAlign w:val="superscript"/>
        </w:rPr>
        <w:t>st</w:t>
      </w:r>
      <w:r>
        <w:t xml:space="preserve"> St. NE-after 8 weeks she still does not have a response to her complaint.  Mayor Olson stated he was informed not to discuss anything.  Member Nelson stated that the council had no control over the situation.  Brenda was satisfied about that answer.</w:t>
      </w:r>
    </w:p>
    <w:p w:rsidR="00F04966" w:rsidRDefault="00F04966" w:rsidP="00F04966">
      <w:pPr>
        <w:jc w:val="left"/>
      </w:pPr>
    </w:p>
    <w:p w:rsidR="00F04966" w:rsidRDefault="00F04966" w:rsidP="00F04966">
      <w:pPr>
        <w:jc w:val="left"/>
        <w:rPr>
          <w:b/>
          <w:i/>
        </w:rPr>
      </w:pPr>
      <w:r>
        <w:rPr>
          <w:b/>
          <w:i/>
        </w:rPr>
        <w:t>6.  Consider the Consent Agenda – action required</w:t>
      </w:r>
    </w:p>
    <w:p w:rsidR="00F04966" w:rsidRDefault="00F04966" w:rsidP="00F04966">
      <w:pPr>
        <w:jc w:val="left"/>
      </w:pPr>
      <w:r>
        <w:rPr>
          <w:b/>
          <w:i/>
        </w:rPr>
        <w:tab/>
        <w:t xml:space="preserve">Note:  </w:t>
      </w:r>
      <w:r>
        <w:t xml:space="preserve">The Consent Agenda listed those items of business which are </w:t>
      </w:r>
      <w:proofErr w:type="gramStart"/>
      <w:r>
        <w:t>consider</w:t>
      </w:r>
      <w:proofErr w:type="gramEnd"/>
      <w:r>
        <w:t xml:space="preserve"> to be routine and/or which need no discussion.  Consent items are acted upon by one motion.  If discussion is desired by council, that item may be moved to an appropriate section of the regular agenda for discussion.</w:t>
      </w:r>
    </w:p>
    <w:p w:rsidR="00F04966" w:rsidRDefault="00F04966" w:rsidP="00F04966">
      <w:pPr>
        <w:jc w:val="left"/>
      </w:pPr>
    </w:p>
    <w:p w:rsidR="00F04966" w:rsidRDefault="00F04966" w:rsidP="00F04966">
      <w:pPr>
        <w:jc w:val="left"/>
      </w:pPr>
      <w:r>
        <w:tab/>
        <w:t xml:space="preserve">Mayor Olson asked if there were any additions, deletions, or corrections to be made to the Consent Agenda.  </w:t>
      </w:r>
      <w:proofErr w:type="gramStart"/>
      <w:r>
        <w:t>Motion by Nelson, seconded by Member Hoffman to accept the consent agenda as presented.</w:t>
      </w:r>
      <w:proofErr w:type="gramEnd"/>
      <w:r>
        <w:t xml:space="preserve">  </w:t>
      </w:r>
      <w:proofErr w:type="gramStart"/>
      <w:r>
        <w:t>Carried.</w:t>
      </w:r>
      <w:proofErr w:type="gramEnd"/>
      <w:r>
        <w:t xml:space="preserve">  The consent agenda included the following;  </w:t>
      </w:r>
    </w:p>
    <w:p w:rsidR="00F04966" w:rsidRDefault="00F04966" w:rsidP="00F04966">
      <w:pPr>
        <w:pStyle w:val="ListParagraph"/>
        <w:numPr>
          <w:ilvl w:val="0"/>
          <w:numId w:val="1"/>
        </w:numPr>
        <w:jc w:val="left"/>
      </w:pPr>
      <w:r>
        <w:t xml:space="preserve"> Approval of the February 14, 2022 Regular City Council Meeting Minutes</w:t>
      </w:r>
    </w:p>
    <w:p w:rsidR="00F04966" w:rsidRDefault="00F04966" w:rsidP="00F04966">
      <w:pPr>
        <w:pStyle w:val="ListParagraph"/>
        <w:numPr>
          <w:ilvl w:val="0"/>
          <w:numId w:val="1"/>
        </w:numPr>
        <w:jc w:val="left"/>
      </w:pPr>
      <w:r>
        <w:t>Approval of February Disbursements &amp; Authorize Issuance in accordance with the list provided including all electronic payments plus March Check Nos. 90096-90113 in the amount of $16,880.76.</w:t>
      </w:r>
    </w:p>
    <w:p w:rsidR="00F04966" w:rsidRDefault="00F04966" w:rsidP="00F04966">
      <w:pPr>
        <w:pStyle w:val="ListParagraph"/>
        <w:numPr>
          <w:ilvl w:val="0"/>
          <w:numId w:val="1"/>
        </w:numPr>
        <w:jc w:val="left"/>
      </w:pPr>
      <w:r>
        <w:t>Review Bank Correspondence –Bank Statement &amp; Investment Report</w:t>
      </w:r>
    </w:p>
    <w:p w:rsidR="00F04966" w:rsidRDefault="00F04966" w:rsidP="00F04966">
      <w:pPr>
        <w:pStyle w:val="ListParagraph"/>
        <w:numPr>
          <w:ilvl w:val="0"/>
          <w:numId w:val="1"/>
        </w:numPr>
        <w:jc w:val="left"/>
      </w:pPr>
      <w:proofErr w:type="spellStart"/>
      <w:r>
        <w:rPr>
          <w:b/>
          <w:i/>
        </w:rPr>
        <w:t>Mn</w:t>
      </w:r>
      <w:proofErr w:type="spellEnd"/>
      <w:r>
        <w:rPr>
          <w:b/>
          <w:i/>
        </w:rPr>
        <w:t xml:space="preserve"> Lawful Gambling-Excluded Bingo-Bertha’s Firemen Relief Association</w:t>
      </w:r>
      <w:r>
        <w:tab/>
      </w:r>
    </w:p>
    <w:p w:rsidR="00F04966" w:rsidRDefault="00F04966" w:rsidP="00F04966">
      <w:pPr>
        <w:pStyle w:val="ListParagraph"/>
        <w:ind w:left="1080"/>
        <w:jc w:val="left"/>
      </w:pPr>
      <w:r>
        <w:t xml:space="preserve">The </w:t>
      </w:r>
      <w:proofErr w:type="spellStart"/>
      <w:r>
        <w:t>Mn</w:t>
      </w:r>
      <w:proofErr w:type="spellEnd"/>
      <w:r>
        <w:t xml:space="preserve"> Lawful Gambling LG240B Application to conduct Excluded Bingo for the Bertha Firemen Relief Association to hold Bingo event on April 2, 2022, at the Bertha Community Center located at 127 2</w:t>
      </w:r>
      <w:r>
        <w:rPr>
          <w:vertAlign w:val="superscript"/>
        </w:rPr>
        <w:t>nd</w:t>
      </w:r>
      <w:r>
        <w:t xml:space="preserve"> Ave NW, Bertha, MN  56437 was presented.  The City Clerk is </w:t>
      </w:r>
      <w:r>
        <w:lastRenderedPageBreak/>
        <w:t>authorized and directed to be able to complete the application on behalf of the City of Bertha prior to submitting the application for approval from the state.</w:t>
      </w:r>
    </w:p>
    <w:p w:rsidR="00F04966" w:rsidRDefault="00F04966" w:rsidP="00F04966">
      <w:pPr>
        <w:pStyle w:val="ListParagraph"/>
        <w:ind w:left="1080"/>
        <w:jc w:val="left"/>
      </w:pPr>
    </w:p>
    <w:p w:rsidR="00F04966" w:rsidRDefault="00F04966" w:rsidP="00F04966">
      <w:pPr>
        <w:pStyle w:val="ListParagraph"/>
        <w:ind w:left="1080"/>
        <w:jc w:val="left"/>
      </w:pPr>
    </w:p>
    <w:p w:rsidR="00F04966" w:rsidRDefault="00F04966" w:rsidP="00F04966">
      <w:pPr>
        <w:pStyle w:val="ListParagraph"/>
        <w:ind w:left="1080"/>
        <w:jc w:val="left"/>
      </w:pPr>
    </w:p>
    <w:p w:rsidR="00F04966" w:rsidRDefault="00F04966" w:rsidP="00F04966">
      <w:pPr>
        <w:jc w:val="left"/>
        <w:rPr>
          <w:b/>
          <w:i/>
        </w:rPr>
      </w:pPr>
      <w:r>
        <w:rPr>
          <w:b/>
          <w:i/>
        </w:rPr>
        <w:t>7.  Consider Business</w:t>
      </w:r>
      <w:r>
        <w:rPr>
          <w:b/>
          <w:i/>
        </w:rPr>
        <w:tab/>
      </w:r>
    </w:p>
    <w:p w:rsidR="00F04966" w:rsidRDefault="00F04966" w:rsidP="00F04966">
      <w:pPr>
        <w:jc w:val="left"/>
      </w:pPr>
      <w:r>
        <w:rPr>
          <w:b/>
          <w:i/>
        </w:rPr>
        <w:tab/>
        <w:t xml:space="preserve">A.  Broadband Communications </w:t>
      </w:r>
      <w:r>
        <w:t xml:space="preserve">– Member Hoffman informed that the county is proposing to funds the cost of postage to do the mailing of surveys.  The cost </w:t>
      </w:r>
      <w:proofErr w:type="gramStart"/>
      <w:r>
        <w:t>is  approximately</w:t>
      </w:r>
      <w:proofErr w:type="gramEnd"/>
      <w:r>
        <w:t xml:space="preserve"> $20,000.00.  The county is in the process of possibly hiring another person in the Economic Development office to help Mr. </w:t>
      </w:r>
      <w:proofErr w:type="spellStart"/>
      <w:r>
        <w:t>Utech</w:t>
      </w:r>
      <w:proofErr w:type="spellEnd"/>
      <w:r>
        <w:t xml:space="preserve"> out he will help find funding for the county.</w:t>
      </w:r>
    </w:p>
    <w:p w:rsidR="00F04966" w:rsidRDefault="00F04966" w:rsidP="00F04966">
      <w:pPr>
        <w:jc w:val="left"/>
      </w:pPr>
    </w:p>
    <w:p w:rsidR="00F04966" w:rsidRDefault="00F04966" w:rsidP="00F04966">
      <w:pPr>
        <w:jc w:val="left"/>
      </w:pPr>
      <w:r>
        <w:tab/>
      </w:r>
      <w:r>
        <w:rPr>
          <w:b/>
          <w:i/>
        </w:rPr>
        <w:t>B.  Small Cities Development Program-</w:t>
      </w:r>
      <w:r>
        <w:t xml:space="preserve"> Central </w:t>
      </w:r>
      <w:proofErr w:type="spellStart"/>
      <w:r>
        <w:t>Mn</w:t>
      </w:r>
      <w:proofErr w:type="spellEnd"/>
      <w:r>
        <w:t xml:space="preserve"> Housing is still waiting to hear back from DEED about the approval of the environmental review that was submitted.  Once we have the approval of the environmental review from DEED the cities can set a date for the kickoff meeting.</w:t>
      </w:r>
    </w:p>
    <w:p w:rsidR="00F04966" w:rsidRDefault="00F04966" w:rsidP="00F04966">
      <w:pPr>
        <w:jc w:val="left"/>
      </w:pPr>
    </w:p>
    <w:p w:rsidR="00F04966" w:rsidRDefault="00F04966" w:rsidP="00F04966">
      <w:pPr>
        <w:jc w:val="left"/>
        <w:rPr>
          <w:b/>
          <w:i/>
        </w:rPr>
      </w:pPr>
      <w:r>
        <w:tab/>
      </w:r>
      <w:r>
        <w:rPr>
          <w:b/>
          <w:i/>
        </w:rPr>
        <w:t>C.  Resolution 2022-20 – A Resolution Setting Fees for Bertha Volunteer Ambulance Service</w:t>
      </w:r>
    </w:p>
    <w:p w:rsidR="00F04966" w:rsidRDefault="00F04966" w:rsidP="00F04966">
      <w:pPr>
        <w:jc w:val="left"/>
      </w:pPr>
      <w:r>
        <w:t xml:space="preserve">Councilmember Nelson </w:t>
      </w:r>
      <w:proofErr w:type="gramStart"/>
      <w:r>
        <w:t xml:space="preserve">introduced  </w:t>
      </w:r>
      <w:r>
        <w:rPr>
          <w:b/>
          <w:i/>
        </w:rPr>
        <w:t>Resolution</w:t>
      </w:r>
      <w:proofErr w:type="gramEnd"/>
      <w:r>
        <w:rPr>
          <w:b/>
          <w:i/>
        </w:rPr>
        <w:t xml:space="preserve"> 2022-20</w:t>
      </w:r>
      <w:r>
        <w:t xml:space="preserve"> and moved its adoption, “RESOLUTION SETTING FEES FOR BERTHA VOLUNTEER AMBULANCE SERVICE”.  It was duly seconded by Member </w:t>
      </w:r>
      <w:proofErr w:type="gramStart"/>
      <w:r>
        <w:t>Captain .</w:t>
      </w:r>
      <w:proofErr w:type="gramEnd"/>
      <w:r>
        <w:t xml:space="preserve">  Carried unanimously therefore Mayor Olson declared Resolution 2022-20 to be duly passed.</w:t>
      </w:r>
    </w:p>
    <w:p w:rsidR="00CB7F13" w:rsidRDefault="00F04966" w:rsidP="00CB7F13">
      <w:pPr>
        <w:jc w:val="left"/>
      </w:pPr>
      <w:r>
        <w:tab/>
        <w:t xml:space="preserve">The increasing cost for staffing, medical supplies and fuel have increased the cost of EMS services.  The ambulance service operating budget is funded exclusively through user fees.  The new rates approved will be:  basic run-$1,000.00, ALS-$1,400.00 for users and the mileage rate </w:t>
      </w:r>
      <w:proofErr w:type="gramStart"/>
      <w:r>
        <w:t xml:space="preserve">was  </w:t>
      </w:r>
      <w:r w:rsidR="00CB7F13">
        <w:t>increased</w:t>
      </w:r>
      <w:proofErr w:type="gramEnd"/>
      <w:r w:rsidR="00CB7F13">
        <w:t xml:space="preserve"> to $16.00 per mile.  The council also added a cash discount for patients that don’t have insurance and willing to pay in full in 60 days.  The cash discount for a BLS is $850.00, ALS-$1,075.00, mileage-$12.00 per loaded mile.  The new service rates will take effect June 1, 2022. </w:t>
      </w:r>
      <w:bookmarkStart w:id="0" w:name="_GoBack"/>
      <w:bookmarkEnd w:id="0"/>
    </w:p>
    <w:sectPr w:rsidR="00CB7F13" w:rsidSect="00F0496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6E9"/>
    <w:multiLevelType w:val="hybridMultilevel"/>
    <w:tmpl w:val="1F80EEA8"/>
    <w:lvl w:ilvl="0" w:tplc="524CA4E2">
      <w:start w:val="1"/>
      <w:numFmt w:val="upp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B"/>
    <w:rsid w:val="000342EF"/>
    <w:rsid w:val="0053463B"/>
    <w:rsid w:val="00CB7F13"/>
    <w:rsid w:val="00F0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3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3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6549">
      <w:bodyDiv w:val="1"/>
      <w:marLeft w:val="0"/>
      <w:marRight w:val="0"/>
      <w:marTop w:val="0"/>
      <w:marBottom w:val="0"/>
      <w:divBdr>
        <w:top w:val="none" w:sz="0" w:space="0" w:color="auto"/>
        <w:left w:val="none" w:sz="0" w:space="0" w:color="auto"/>
        <w:bottom w:val="none" w:sz="0" w:space="0" w:color="auto"/>
        <w:right w:val="none" w:sz="0" w:space="0" w:color="auto"/>
      </w:divBdr>
    </w:div>
    <w:div w:id="2098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6</cp:revision>
  <dcterms:created xsi:type="dcterms:W3CDTF">2022-03-16T15:54:00Z</dcterms:created>
  <dcterms:modified xsi:type="dcterms:W3CDTF">2022-03-16T16:01:00Z</dcterms:modified>
</cp:coreProperties>
</file>